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20" w:rsidRPr="00D071C1" w:rsidRDefault="004D7672" w:rsidP="00CC410D">
      <w:pPr>
        <w:spacing w:line="360" w:lineRule="auto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723900" cy="971550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20" w:rsidRPr="00D071C1" w:rsidRDefault="00B74720" w:rsidP="00D071C1">
      <w:pPr>
        <w:spacing w:line="276" w:lineRule="auto"/>
        <w:rPr>
          <w:rFonts w:ascii="Arial" w:hAnsi="Arial" w:cs="Arial"/>
          <w:b/>
        </w:rPr>
      </w:pPr>
      <w:r w:rsidRPr="00D071C1">
        <w:rPr>
          <w:rFonts w:ascii="Arial" w:hAnsi="Arial" w:cs="Arial"/>
          <w:b/>
        </w:rPr>
        <w:t>Comisia pentru Privatizare și Administrarea</w:t>
      </w:r>
    </w:p>
    <w:p w:rsidR="00677AE4" w:rsidRDefault="00B74720" w:rsidP="00D071C1">
      <w:pPr>
        <w:spacing w:line="276" w:lineRule="auto"/>
        <w:rPr>
          <w:rFonts w:ascii="Arial" w:hAnsi="Arial" w:cs="Arial"/>
          <w:b/>
        </w:rPr>
      </w:pPr>
      <w:r w:rsidRPr="00D071C1">
        <w:rPr>
          <w:rFonts w:ascii="Arial" w:hAnsi="Arial" w:cs="Arial"/>
          <w:b/>
        </w:rPr>
        <w:t xml:space="preserve">                  Activelor Statului    </w:t>
      </w:r>
    </w:p>
    <w:p w:rsidR="007730AB" w:rsidRDefault="007730AB" w:rsidP="00D071C1">
      <w:pPr>
        <w:spacing w:line="276" w:lineRule="auto"/>
        <w:rPr>
          <w:rFonts w:ascii="Arial" w:hAnsi="Arial" w:cs="Arial"/>
          <w:b/>
        </w:rPr>
      </w:pPr>
    </w:p>
    <w:p w:rsidR="007730AB" w:rsidRDefault="007730AB" w:rsidP="00D071C1">
      <w:pPr>
        <w:spacing w:line="276" w:lineRule="auto"/>
        <w:rPr>
          <w:rFonts w:ascii="Arial" w:hAnsi="Arial" w:cs="Arial"/>
          <w:b/>
        </w:rPr>
      </w:pPr>
    </w:p>
    <w:p w:rsidR="007730AB" w:rsidRDefault="007730AB" w:rsidP="00D071C1">
      <w:pPr>
        <w:spacing w:line="276" w:lineRule="auto"/>
        <w:rPr>
          <w:rFonts w:ascii="Arial" w:hAnsi="Arial" w:cs="Arial"/>
          <w:b/>
        </w:rPr>
      </w:pPr>
    </w:p>
    <w:p w:rsidR="007730AB" w:rsidRDefault="007730AB" w:rsidP="00D071C1">
      <w:pPr>
        <w:spacing w:line="276" w:lineRule="auto"/>
        <w:rPr>
          <w:rFonts w:ascii="Arial" w:hAnsi="Arial" w:cs="Arial"/>
          <w:b/>
        </w:rPr>
      </w:pPr>
    </w:p>
    <w:p w:rsidR="007730AB" w:rsidRPr="00D071C1" w:rsidRDefault="007730AB" w:rsidP="00D071C1">
      <w:pPr>
        <w:spacing w:line="276" w:lineRule="auto"/>
        <w:rPr>
          <w:rFonts w:ascii="Arial" w:hAnsi="Arial" w:cs="Arial"/>
          <w:b/>
        </w:rPr>
      </w:pPr>
    </w:p>
    <w:p w:rsidR="007730AB" w:rsidRDefault="007730AB" w:rsidP="007730A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PROCES VERBAL</w:t>
      </w:r>
    </w:p>
    <w:p w:rsidR="007730AB" w:rsidRDefault="007730AB" w:rsidP="007730A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 şedinţei Comisiei din data de 21.05.2013</w:t>
      </w:r>
    </w:p>
    <w:p w:rsidR="007730AB" w:rsidRDefault="007730AB" w:rsidP="007730AB">
      <w:pPr>
        <w:spacing w:line="360" w:lineRule="auto"/>
        <w:rPr>
          <w:rFonts w:ascii="Arial" w:hAnsi="Arial" w:cs="Arial"/>
          <w:b/>
        </w:rPr>
      </w:pPr>
    </w:p>
    <w:p w:rsidR="007730AB" w:rsidRPr="007730AB" w:rsidRDefault="007730AB" w:rsidP="007730AB">
      <w:pPr>
        <w:spacing w:line="360" w:lineRule="auto"/>
        <w:rPr>
          <w:rFonts w:ascii="Arial" w:hAnsi="Arial" w:cs="Arial"/>
          <w:b/>
        </w:rPr>
      </w:pPr>
    </w:p>
    <w:p w:rsidR="007730AB" w:rsidRPr="007730AB" w:rsidRDefault="007730AB" w:rsidP="007730AB">
      <w:pPr>
        <w:spacing w:line="360" w:lineRule="auto"/>
        <w:rPr>
          <w:rFonts w:ascii="Arial" w:hAnsi="Arial" w:cs="Arial"/>
          <w:b/>
        </w:rPr>
      </w:pPr>
    </w:p>
    <w:p w:rsidR="007730AB" w:rsidRPr="007730AB" w:rsidRDefault="007730AB" w:rsidP="007730AB">
      <w:pPr>
        <w:spacing w:line="360" w:lineRule="auto"/>
        <w:rPr>
          <w:rFonts w:ascii="Arial" w:hAnsi="Arial" w:cs="Arial"/>
          <w:b/>
        </w:rPr>
      </w:pPr>
    </w:p>
    <w:p w:rsidR="007730AB" w:rsidRPr="007730AB" w:rsidRDefault="007730AB" w:rsidP="007730AB">
      <w:pPr>
        <w:spacing w:line="360" w:lineRule="auto"/>
        <w:ind w:firstLine="708"/>
        <w:jc w:val="both"/>
        <w:rPr>
          <w:rFonts w:ascii="Arial" w:hAnsi="Arial" w:cs="Arial"/>
        </w:rPr>
      </w:pPr>
      <w:r w:rsidRPr="007730AB">
        <w:rPr>
          <w:rFonts w:ascii="Arial" w:hAnsi="Arial" w:cs="Arial"/>
        </w:rPr>
        <w:t xml:space="preserve">Comisia pentru privatizare şi administrarea activelor statului, condusă de domnul senator Mircea </w:t>
      </w:r>
      <w:proofErr w:type="spellStart"/>
      <w:r w:rsidRPr="007730AB">
        <w:rPr>
          <w:rFonts w:ascii="Arial" w:hAnsi="Arial" w:cs="Arial"/>
        </w:rPr>
        <w:t>Banias</w:t>
      </w:r>
      <w:proofErr w:type="spellEnd"/>
      <w:r w:rsidRPr="007730AB">
        <w:rPr>
          <w:rFonts w:ascii="Arial" w:hAnsi="Arial" w:cs="Arial"/>
        </w:rPr>
        <w:t>, şi-a desfăşurat lucrările în ziua de 21.05.2013. Preşedintele Comisiei a constatat că există cvorum pentru începerea şedinţei.</w:t>
      </w:r>
    </w:p>
    <w:p w:rsidR="007730AB" w:rsidRDefault="007730AB" w:rsidP="007730AB">
      <w:pPr>
        <w:spacing w:line="360" w:lineRule="auto"/>
        <w:ind w:firstLine="708"/>
        <w:jc w:val="both"/>
        <w:rPr>
          <w:rFonts w:ascii="Arial" w:eastAsia="Batang" w:hAnsi="Arial" w:cs="Arial"/>
          <w:sz w:val="28"/>
          <w:szCs w:val="28"/>
        </w:rPr>
      </w:pPr>
      <w:r w:rsidRPr="007730AB">
        <w:rPr>
          <w:rFonts w:ascii="Arial" w:hAnsi="Arial" w:cs="Arial"/>
        </w:rPr>
        <w:t xml:space="preserve">Membrii Comisiei </w:t>
      </w:r>
      <w:r w:rsidRPr="007730AB">
        <w:rPr>
          <w:rFonts w:ascii="Arial" w:eastAsia="Batang" w:hAnsi="Arial" w:cs="Arial"/>
        </w:rPr>
        <w:t>au hotărât, cu unanimitate de voturi, ca domnul</w:t>
      </w:r>
      <w:r w:rsidRPr="007730AB">
        <w:rPr>
          <w:rFonts w:ascii="Arial" w:hAnsi="Arial" w:cs="Arial"/>
          <w:color w:val="000000"/>
        </w:rPr>
        <w:t xml:space="preserve"> senator </w:t>
      </w:r>
      <w:proofErr w:type="spellStart"/>
      <w:r w:rsidRPr="007730AB">
        <w:rPr>
          <w:rFonts w:ascii="Arial" w:hAnsi="Arial" w:cs="Arial"/>
          <w:color w:val="000000"/>
        </w:rPr>
        <w:t>Vegh</w:t>
      </w:r>
      <w:proofErr w:type="spellEnd"/>
      <w:r w:rsidRPr="007730AB">
        <w:rPr>
          <w:rFonts w:ascii="Arial" w:hAnsi="Arial" w:cs="Arial"/>
          <w:color w:val="000000"/>
        </w:rPr>
        <w:t xml:space="preserve"> Alexandru</w:t>
      </w:r>
      <w:r w:rsidRPr="007730AB">
        <w:rPr>
          <w:rFonts w:ascii="Arial" w:eastAsia="Batang" w:hAnsi="Arial" w:cs="Arial"/>
        </w:rPr>
        <w:t xml:space="preserve"> să facă parte din componența  Biroului Comisiei, îndeplinind funcția de vicepreședinte</w:t>
      </w:r>
      <w:r>
        <w:rPr>
          <w:rFonts w:ascii="Arial" w:eastAsia="Batang" w:hAnsi="Arial" w:cs="Arial"/>
          <w:sz w:val="28"/>
          <w:szCs w:val="28"/>
        </w:rPr>
        <w:t xml:space="preserve">. </w:t>
      </w:r>
    </w:p>
    <w:p w:rsidR="005204BD" w:rsidRDefault="005204BD" w:rsidP="007730AB">
      <w:pPr>
        <w:spacing w:line="360" w:lineRule="auto"/>
        <w:rPr>
          <w:rFonts w:ascii="Arial" w:hAnsi="Arial" w:cs="Arial"/>
          <w:sz w:val="28"/>
          <w:szCs w:val="28"/>
        </w:rPr>
      </w:pPr>
    </w:p>
    <w:p w:rsidR="00D071C1" w:rsidRDefault="00D071C1" w:rsidP="007730AB">
      <w:pPr>
        <w:spacing w:line="276" w:lineRule="auto"/>
        <w:jc w:val="both"/>
        <w:rPr>
          <w:rFonts w:ascii="Arial" w:eastAsia="Batang" w:hAnsi="Arial" w:cs="Arial"/>
        </w:rPr>
      </w:pPr>
    </w:p>
    <w:p w:rsidR="00D071C1" w:rsidRPr="00F42BB4" w:rsidRDefault="00D071C1" w:rsidP="00D071C1">
      <w:pPr>
        <w:spacing w:line="276" w:lineRule="auto"/>
        <w:ind w:firstLine="708"/>
        <w:jc w:val="both"/>
        <w:rPr>
          <w:rFonts w:ascii="Arial" w:eastAsia="Batang" w:hAnsi="Arial" w:cs="Arial"/>
        </w:rPr>
      </w:pPr>
    </w:p>
    <w:p w:rsidR="00BD3B49" w:rsidRPr="00EB6DF7" w:rsidRDefault="0061727F" w:rsidP="00D071C1">
      <w:pPr>
        <w:spacing w:line="276" w:lineRule="auto"/>
        <w:jc w:val="both"/>
        <w:rPr>
          <w:rFonts w:ascii="Arial" w:eastAsia="Batang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</w:p>
    <w:p w:rsidR="00021865" w:rsidRPr="00BD3B49" w:rsidRDefault="00D071C1" w:rsidP="00D071C1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021865" w:rsidRPr="008206AF">
        <w:rPr>
          <w:rFonts w:ascii="Arial" w:hAnsi="Arial" w:cs="Arial"/>
          <w:b/>
        </w:rPr>
        <w:t xml:space="preserve">PREȘEDINTE,                                                 </w:t>
      </w:r>
      <w:r w:rsidR="00021865">
        <w:rPr>
          <w:rFonts w:ascii="Arial" w:hAnsi="Arial" w:cs="Arial"/>
          <w:b/>
        </w:rPr>
        <w:t xml:space="preserve"> </w:t>
      </w:r>
      <w:r w:rsidR="00816AF3">
        <w:rPr>
          <w:rFonts w:ascii="Arial" w:hAnsi="Arial" w:cs="Arial"/>
          <w:b/>
        </w:rPr>
        <w:t xml:space="preserve">             </w:t>
      </w:r>
      <w:r w:rsidR="00021865">
        <w:rPr>
          <w:rFonts w:ascii="Arial" w:hAnsi="Arial" w:cs="Arial"/>
          <w:b/>
        </w:rPr>
        <w:t xml:space="preserve">         </w:t>
      </w:r>
      <w:r w:rsidR="00021865" w:rsidRPr="008206AF">
        <w:rPr>
          <w:rFonts w:ascii="Arial" w:hAnsi="Arial" w:cs="Arial"/>
          <w:b/>
        </w:rPr>
        <w:t>SECRETAR,</w:t>
      </w:r>
    </w:p>
    <w:p w:rsidR="007A7AC0" w:rsidRPr="005D3900" w:rsidRDefault="00021865" w:rsidP="00D071C1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8206AF">
        <w:rPr>
          <w:rFonts w:ascii="Arial" w:hAnsi="Arial" w:cs="Arial"/>
          <w:b/>
        </w:rPr>
        <w:t xml:space="preserve">    </w:t>
      </w:r>
      <w:r w:rsidR="004B149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8206AF">
        <w:rPr>
          <w:rFonts w:ascii="Arial" w:hAnsi="Arial" w:cs="Arial"/>
          <w:b/>
        </w:rPr>
        <w:t xml:space="preserve"> </w:t>
      </w:r>
      <w:r w:rsidR="00581F9E">
        <w:rPr>
          <w:rFonts w:ascii="Arial" w:hAnsi="Arial" w:cs="Arial"/>
          <w:b/>
        </w:rPr>
        <w:t xml:space="preserve">Mircea </w:t>
      </w:r>
      <w:proofErr w:type="spellStart"/>
      <w:r w:rsidR="00581F9E">
        <w:rPr>
          <w:rFonts w:ascii="Arial" w:hAnsi="Arial" w:cs="Arial"/>
          <w:b/>
        </w:rPr>
        <w:t>Banias</w:t>
      </w:r>
      <w:proofErr w:type="spellEnd"/>
      <w:r w:rsidR="00337D5F">
        <w:rPr>
          <w:rFonts w:ascii="Arial" w:hAnsi="Arial" w:cs="Arial"/>
          <w:b/>
        </w:rPr>
        <w:t xml:space="preserve">        </w:t>
      </w:r>
      <w:r w:rsidRPr="008206AF">
        <w:rPr>
          <w:rFonts w:ascii="Arial" w:hAnsi="Arial" w:cs="Arial"/>
          <w:b/>
        </w:rPr>
        <w:tab/>
      </w:r>
      <w:r w:rsidRPr="008206AF">
        <w:rPr>
          <w:rFonts w:ascii="Arial" w:hAnsi="Arial" w:cs="Arial"/>
          <w:b/>
        </w:rPr>
        <w:tab/>
      </w:r>
      <w:r w:rsidRPr="008206AF">
        <w:rPr>
          <w:rFonts w:ascii="Arial" w:hAnsi="Arial" w:cs="Arial"/>
          <w:b/>
        </w:rPr>
        <w:tab/>
      </w:r>
      <w:r w:rsidR="00816AF3">
        <w:rPr>
          <w:rFonts w:ascii="Arial" w:hAnsi="Arial" w:cs="Arial"/>
          <w:b/>
        </w:rPr>
        <w:t xml:space="preserve">      </w:t>
      </w:r>
      <w:r w:rsidRPr="008206AF">
        <w:rPr>
          <w:rFonts w:ascii="Arial" w:hAnsi="Arial" w:cs="Arial"/>
          <w:b/>
        </w:rPr>
        <w:t xml:space="preserve">      </w:t>
      </w:r>
      <w:r w:rsidR="00816AF3">
        <w:rPr>
          <w:rFonts w:ascii="Arial" w:hAnsi="Arial" w:cs="Arial"/>
          <w:b/>
        </w:rPr>
        <w:t xml:space="preserve">      </w:t>
      </w:r>
      <w:r w:rsidRPr="008206AF">
        <w:rPr>
          <w:rFonts w:ascii="Arial" w:hAnsi="Arial" w:cs="Arial"/>
          <w:b/>
        </w:rPr>
        <w:t xml:space="preserve"> </w:t>
      </w:r>
      <w:r w:rsidR="00816AF3">
        <w:rPr>
          <w:rFonts w:ascii="Arial" w:hAnsi="Arial" w:cs="Arial"/>
          <w:b/>
        </w:rPr>
        <w:t xml:space="preserve">  </w:t>
      </w:r>
      <w:r w:rsidRPr="008206AF">
        <w:rPr>
          <w:rFonts w:ascii="Arial" w:hAnsi="Arial" w:cs="Arial"/>
          <w:b/>
        </w:rPr>
        <w:t xml:space="preserve">   </w:t>
      </w:r>
      <w:r w:rsidR="004B1491">
        <w:rPr>
          <w:rFonts w:ascii="Arial" w:hAnsi="Arial" w:cs="Arial"/>
          <w:b/>
        </w:rPr>
        <w:t xml:space="preserve">              </w:t>
      </w:r>
      <w:r w:rsidR="007F1657">
        <w:rPr>
          <w:rFonts w:ascii="Arial" w:hAnsi="Arial" w:cs="Arial"/>
          <w:b/>
        </w:rPr>
        <w:t xml:space="preserve">  </w:t>
      </w:r>
      <w:r w:rsidRPr="008206AF">
        <w:rPr>
          <w:rFonts w:ascii="Arial" w:hAnsi="Arial" w:cs="Arial"/>
          <w:b/>
        </w:rPr>
        <w:t xml:space="preserve"> </w:t>
      </w:r>
      <w:r w:rsidR="004B1491">
        <w:rPr>
          <w:rFonts w:ascii="Arial" w:hAnsi="Arial" w:cs="Arial"/>
          <w:b/>
        </w:rPr>
        <w:t>Valentin Calcan</w:t>
      </w:r>
    </w:p>
    <w:sectPr w:rsidR="007A7AC0" w:rsidRPr="005D3900" w:rsidSect="007730AB">
      <w:footerReference w:type="even" r:id="rId9"/>
      <w:footerReference w:type="default" r:id="rId10"/>
      <w:pgSz w:w="11906" w:h="16838"/>
      <w:pgMar w:top="567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D20" w:rsidRDefault="00530D20">
      <w:r>
        <w:separator/>
      </w:r>
    </w:p>
  </w:endnote>
  <w:endnote w:type="continuationSeparator" w:id="0">
    <w:p w:rsidR="00530D20" w:rsidRDefault="00530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BF3F00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D6A0B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0D6A0B" w:rsidRDefault="000D6A0B" w:rsidP="003D021A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BF3F00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D6A0B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7730AB">
      <w:rPr>
        <w:rStyle w:val="Numrdepagin"/>
        <w:noProof/>
      </w:rPr>
      <w:t>1</w:t>
    </w:r>
    <w:r>
      <w:rPr>
        <w:rStyle w:val="Numrdepagin"/>
      </w:rPr>
      <w:fldChar w:fldCharType="end"/>
    </w:r>
  </w:p>
  <w:p w:rsidR="000D6A0B" w:rsidRDefault="000D6A0B" w:rsidP="003D021A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D20" w:rsidRDefault="00530D20">
      <w:r>
        <w:separator/>
      </w:r>
    </w:p>
  </w:footnote>
  <w:footnote w:type="continuationSeparator" w:id="0">
    <w:p w:rsidR="00530D20" w:rsidRDefault="00530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067"/>
    <w:multiLevelType w:val="hybridMultilevel"/>
    <w:tmpl w:val="A858AFC0"/>
    <w:lvl w:ilvl="0" w:tplc="477CC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079C3"/>
    <w:multiLevelType w:val="hybridMultilevel"/>
    <w:tmpl w:val="721E85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C1B35"/>
    <w:multiLevelType w:val="hybridMultilevel"/>
    <w:tmpl w:val="1DD03564"/>
    <w:lvl w:ilvl="0" w:tplc="898C5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83F5D"/>
    <w:multiLevelType w:val="hybridMultilevel"/>
    <w:tmpl w:val="DB8AB7D4"/>
    <w:lvl w:ilvl="0" w:tplc="09C08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CE0DEC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0A7062"/>
    <w:multiLevelType w:val="hybridMultilevel"/>
    <w:tmpl w:val="BC6AB31E"/>
    <w:lvl w:ilvl="0" w:tplc="164A7F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BD1573"/>
    <w:multiLevelType w:val="hybridMultilevel"/>
    <w:tmpl w:val="F814C532"/>
    <w:lvl w:ilvl="0" w:tplc="CC26483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6279030A"/>
    <w:multiLevelType w:val="hybridMultilevel"/>
    <w:tmpl w:val="C8108A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E4B51"/>
    <w:multiLevelType w:val="hybridMultilevel"/>
    <w:tmpl w:val="5282C4C8"/>
    <w:lvl w:ilvl="0" w:tplc="041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720"/>
    <w:rsid w:val="00021865"/>
    <w:rsid w:val="000311FC"/>
    <w:rsid w:val="00065044"/>
    <w:rsid w:val="000669F8"/>
    <w:rsid w:val="00077CBC"/>
    <w:rsid w:val="000A023D"/>
    <w:rsid w:val="000C611C"/>
    <w:rsid w:val="000D2C92"/>
    <w:rsid w:val="000D6A0B"/>
    <w:rsid w:val="000E7087"/>
    <w:rsid w:val="00114130"/>
    <w:rsid w:val="00115D9A"/>
    <w:rsid w:val="0012060F"/>
    <w:rsid w:val="00121B4C"/>
    <w:rsid w:val="00123786"/>
    <w:rsid w:val="00137FCD"/>
    <w:rsid w:val="00154F67"/>
    <w:rsid w:val="001568A7"/>
    <w:rsid w:val="001942AE"/>
    <w:rsid w:val="001A3A95"/>
    <w:rsid w:val="001A5B56"/>
    <w:rsid w:val="001B54E2"/>
    <w:rsid w:val="001B5999"/>
    <w:rsid w:val="001D1CCA"/>
    <w:rsid w:val="001D333C"/>
    <w:rsid w:val="001E06AD"/>
    <w:rsid w:val="001E24BE"/>
    <w:rsid w:val="0022752C"/>
    <w:rsid w:val="002316B8"/>
    <w:rsid w:val="00271718"/>
    <w:rsid w:val="0027629C"/>
    <w:rsid w:val="00282A7F"/>
    <w:rsid w:val="002B4303"/>
    <w:rsid w:val="002B5F30"/>
    <w:rsid w:val="002C7BB4"/>
    <w:rsid w:val="002E209A"/>
    <w:rsid w:val="002E488F"/>
    <w:rsid w:val="00310353"/>
    <w:rsid w:val="00334B58"/>
    <w:rsid w:val="00337D5F"/>
    <w:rsid w:val="003603E3"/>
    <w:rsid w:val="003655DF"/>
    <w:rsid w:val="0037599A"/>
    <w:rsid w:val="0037723D"/>
    <w:rsid w:val="00392D4C"/>
    <w:rsid w:val="003A3779"/>
    <w:rsid w:val="003D021A"/>
    <w:rsid w:val="003F43E5"/>
    <w:rsid w:val="0041756C"/>
    <w:rsid w:val="00421CD9"/>
    <w:rsid w:val="00442A64"/>
    <w:rsid w:val="004432A9"/>
    <w:rsid w:val="00460074"/>
    <w:rsid w:val="00466EE5"/>
    <w:rsid w:val="00492A72"/>
    <w:rsid w:val="004A01E1"/>
    <w:rsid w:val="004A1420"/>
    <w:rsid w:val="004A392B"/>
    <w:rsid w:val="004B1491"/>
    <w:rsid w:val="004B75C3"/>
    <w:rsid w:val="004D5774"/>
    <w:rsid w:val="004D7672"/>
    <w:rsid w:val="004D7AC2"/>
    <w:rsid w:val="004E0F1F"/>
    <w:rsid w:val="004F6F3E"/>
    <w:rsid w:val="00501AFC"/>
    <w:rsid w:val="00501E0C"/>
    <w:rsid w:val="00506CED"/>
    <w:rsid w:val="005107BA"/>
    <w:rsid w:val="0051291E"/>
    <w:rsid w:val="005204BD"/>
    <w:rsid w:val="00530D20"/>
    <w:rsid w:val="00531744"/>
    <w:rsid w:val="005549A8"/>
    <w:rsid w:val="00581F9E"/>
    <w:rsid w:val="005A0D40"/>
    <w:rsid w:val="005B10E7"/>
    <w:rsid w:val="005D3900"/>
    <w:rsid w:val="005E6D3C"/>
    <w:rsid w:val="00607D3A"/>
    <w:rsid w:val="0061727F"/>
    <w:rsid w:val="0064501B"/>
    <w:rsid w:val="0066793F"/>
    <w:rsid w:val="00667C76"/>
    <w:rsid w:val="00677AE4"/>
    <w:rsid w:val="00680904"/>
    <w:rsid w:val="00690A33"/>
    <w:rsid w:val="00691996"/>
    <w:rsid w:val="006A3ADC"/>
    <w:rsid w:val="006B5C9B"/>
    <w:rsid w:val="006D1871"/>
    <w:rsid w:val="006D54EC"/>
    <w:rsid w:val="00700DF7"/>
    <w:rsid w:val="00704C2E"/>
    <w:rsid w:val="007257F3"/>
    <w:rsid w:val="007730AB"/>
    <w:rsid w:val="00773249"/>
    <w:rsid w:val="007762C4"/>
    <w:rsid w:val="00796385"/>
    <w:rsid w:val="007A1256"/>
    <w:rsid w:val="007A213B"/>
    <w:rsid w:val="007A7AC0"/>
    <w:rsid w:val="007F1657"/>
    <w:rsid w:val="00802216"/>
    <w:rsid w:val="00816AF3"/>
    <w:rsid w:val="008206AF"/>
    <w:rsid w:val="00824E43"/>
    <w:rsid w:val="00837094"/>
    <w:rsid w:val="00884C3A"/>
    <w:rsid w:val="008A42F7"/>
    <w:rsid w:val="008A603F"/>
    <w:rsid w:val="008A69A7"/>
    <w:rsid w:val="008B3D12"/>
    <w:rsid w:val="0091730C"/>
    <w:rsid w:val="00924F95"/>
    <w:rsid w:val="00944E99"/>
    <w:rsid w:val="00975EB9"/>
    <w:rsid w:val="00980359"/>
    <w:rsid w:val="009A5312"/>
    <w:rsid w:val="009B1C4D"/>
    <w:rsid w:val="009C6B96"/>
    <w:rsid w:val="009E1F19"/>
    <w:rsid w:val="00A11A54"/>
    <w:rsid w:val="00A15D57"/>
    <w:rsid w:val="00A3255C"/>
    <w:rsid w:val="00A64213"/>
    <w:rsid w:val="00A671F1"/>
    <w:rsid w:val="00AA2082"/>
    <w:rsid w:val="00AC0A89"/>
    <w:rsid w:val="00AE6176"/>
    <w:rsid w:val="00B01D23"/>
    <w:rsid w:val="00B159E9"/>
    <w:rsid w:val="00B4584D"/>
    <w:rsid w:val="00B45A76"/>
    <w:rsid w:val="00B74720"/>
    <w:rsid w:val="00BA1BA0"/>
    <w:rsid w:val="00BB20AA"/>
    <w:rsid w:val="00BB436F"/>
    <w:rsid w:val="00BC6E05"/>
    <w:rsid w:val="00BD2C57"/>
    <w:rsid w:val="00BD3B49"/>
    <w:rsid w:val="00BD4E1F"/>
    <w:rsid w:val="00BF3F00"/>
    <w:rsid w:val="00C43583"/>
    <w:rsid w:val="00C620B2"/>
    <w:rsid w:val="00C704B9"/>
    <w:rsid w:val="00C755FF"/>
    <w:rsid w:val="00C82345"/>
    <w:rsid w:val="00CA1602"/>
    <w:rsid w:val="00CC410D"/>
    <w:rsid w:val="00CF2EAE"/>
    <w:rsid w:val="00D00F0D"/>
    <w:rsid w:val="00D071C1"/>
    <w:rsid w:val="00D12D46"/>
    <w:rsid w:val="00D22B9F"/>
    <w:rsid w:val="00D32470"/>
    <w:rsid w:val="00DA45D4"/>
    <w:rsid w:val="00DA4B40"/>
    <w:rsid w:val="00DA50BF"/>
    <w:rsid w:val="00DA5813"/>
    <w:rsid w:val="00DB1F9B"/>
    <w:rsid w:val="00DB2B92"/>
    <w:rsid w:val="00E11D26"/>
    <w:rsid w:val="00E13AEC"/>
    <w:rsid w:val="00E203BF"/>
    <w:rsid w:val="00E54F98"/>
    <w:rsid w:val="00E7034A"/>
    <w:rsid w:val="00E7671A"/>
    <w:rsid w:val="00E85D7E"/>
    <w:rsid w:val="00E9612E"/>
    <w:rsid w:val="00EB69E1"/>
    <w:rsid w:val="00EB6DF7"/>
    <w:rsid w:val="00ED4C79"/>
    <w:rsid w:val="00EF00D7"/>
    <w:rsid w:val="00EF6779"/>
    <w:rsid w:val="00F00FF6"/>
    <w:rsid w:val="00F056CB"/>
    <w:rsid w:val="00F10EDF"/>
    <w:rsid w:val="00F2049C"/>
    <w:rsid w:val="00F37BC2"/>
    <w:rsid w:val="00F42BB4"/>
    <w:rsid w:val="00F514DC"/>
    <w:rsid w:val="00F60E40"/>
    <w:rsid w:val="00F824E8"/>
    <w:rsid w:val="00F85E30"/>
    <w:rsid w:val="00FA75A1"/>
    <w:rsid w:val="00FD4068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720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74720"/>
    <w:pPr>
      <w:ind w:left="720"/>
      <w:contextualSpacing/>
    </w:pPr>
    <w:rPr>
      <w:lang w:val="en-US" w:eastAsia="en-US"/>
    </w:rPr>
  </w:style>
  <w:style w:type="paragraph" w:customStyle="1" w:styleId="ttitlu">
    <w:name w:val="ttitlu"/>
    <w:basedOn w:val="Normal"/>
    <w:rsid w:val="00B74720"/>
    <w:pPr>
      <w:spacing w:before="100" w:beforeAutospacing="1" w:after="100" w:afterAutospacing="1"/>
    </w:pPr>
    <w:rPr>
      <w:rFonts w:ascii="Verdana" w:hAnsi="Verdana"/>
      <w:b/>
      <w:bCs/>
      <w:color w:val="333399"/>
      <w:sz w:val="21"/>
      <w:szCs w:val="21"/>
    </w:rPr>
  </w:style>
  <w:style w:type="paragraph" w:styleId="Subsol">
    <w:name w:val="footer"/>
    <w:basedOn w:val="Normal"/>
    <w:rsid w:val="003D021A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3D021A"/>
  </w:style>
  <w:style w:type="character" w:customStyle="1" w:styleId="do1">
    <w:name w:val="do1"/>
    <w:basedOn w:val="Fontdeparagrafimplicit"/>
    <w:rsid w:val="004D5774"/>
    <w:rPr>
      <w:b/>
      <w:bCs/>
      <w:sz w:val="26"/>
      <w:szCs w:val="26"/>
    </w:rPr>
  </w:style>
  <w:style w:type="character" w:customStyle="1" w:styleId="ar1">
    <w:name w:val="ar1"/>
    <w:basedOn w:val="Fontdeparagrafimplicit"/>
    <w:rsid w:val="004D5774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4D5774"/>
    <w:rPr>
      <w:b/>
      <w:bCs/>
      <w:color w:val="008F00"/>
    </w:rPr>
  </w:style>
  <w:style w:type="character" w:customStyle="1" w:styleId="tal1">
    <w:name w:val="tal1"/>
    <w:basedOn w:val="Fontdeparagrafimplicit"/>
    <w:rsid w:val="004D5774"/>
  </w:style>
  <w:style w:type="character" w:customStyle="1" w:styleId="tar1">
    <w:name w:val="tar1"/>
    <w:basedOn w:val="Fontdeparagrafimplicit"/>
    <w:rsid w:val="004D5774"/>
    <w:rPr>
      <w:b/>
      <w:bCs/>
      <w:sz w:val="22"/>
      <w:szCs w:val="22"/>
    </w:rPr>
  </w:style>
  <w:style w:type="character" w:customStyle="1" w:styleId="li1">
    <w:name w:val="li1"/>
    <w:basedOn w:val="Fontdeparagrafimplicit"/>
    <w:rsid w:val="004D5774"/>
    <w:rPr>
      <w:b/>
      <w:bCs/>
      <w:color w:val="8F0000"/>
    </w:rPr>
  </w:style>
  <w:style w:type="character" w:customStyle="1" w:styleId="tli1">
    <w:name w:val="tli1"/>
    <w:basedOn w:val="Fontdeparagrafimplicit"/>
    <w:rsid w:val="004D5774"/>
  </w:style>
  <w:style w:type="character" w:styleId="Hyperlink">
    <w:name w:val="Hyperlink"/>
    <w:basedOn w:val="Fontdeparagrafimplicit"/>
    <w:rsid w:val="004D5774"/>
    <w:rPr>
      <w:b/>
      <w:bCs/>
      <w:color w:val="333399"/>
      <w:u w:val="single"/>
    </w:rPr>
  </w:style>
  <w:style w:type="character" w:customStyle="1" w:styleId="lia1">
    <w:name w:val="li_a1"/>
    <w:basedOn w:val="Fontdeparagrafimplicit"/>
    <w:rsid w:val="004D5774"/>
    <w:rPr>
      <w:b/>
      <w:bCs/>
      <w:strike/>
      <w:color w:val="DC143C"/>
    </w:rPr>
  </w:style>
  <w:style w:type="character" w:customStyle="1" w:styleId="tlia1">
    <w:name w:val="tli_a1"/>
    <w:basedOn w:val="Fontdeparagrafimplicit"/>
    <w:rsid w:val="004D5774"/>
    <w:rPr>
      <w:strike/>
      <w:color w:val="DC143C"/>
    </w:rPr>
  </w:style>
  <w:style w:type="character" w:customStyle="1" w:styleId="tpa1">
    <w:name w:val="tpa1"/>
    <w:basedOn w:val="Fontdeparagrafimplicit"/>
    <w:rsid w:val="00F37BC2"/>
  </w:style>
  <w:style w:type="paragraph" w:styleId="TextnBalon">
    <w:name w:val="Balloon Text"/>
    <w:basedOn w:val="Normal"/>
    <w:link w:val="TextnBalonCaracter"/>
    <w:rsid w:val="00581F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581F9E"/>
    <w:rPr>
      <w:rFonts w:ascii="Tahoma" w:hAnsi="Tahoma" w:cs="Tahoma"/>
      <w:sz w:val="16"/>
      <w:szCs w:val="16"/>
    </w:rPr>
  </w:style>
  <w:style w:type="character" w:customStyle="1" w:styleId="ala1">
    <w:name w:val="al_a1"/>
    <w:basedOn w:val="Fontdeparagrafimplicit"/>
    <w:rsid w:val="00980359"/>
    <w:rPr>
      <w:b/>
      <w:bCs/>
      <w:strike/>
      <w:color w:val="DC143C"/>
    </w:rPr>
  </w:style>
  <w:style w:type="character" w:customStyle="1" w:styleId="tala1">
    <w:name w:val="tal_a1"/>
    <w:basedOn w:val="Fontdeparagrafimplicit"/>
    <w:rsid w:val="00980359"/>
    <w:rPr>
      <w:strike/>
      <w:color w:val="DC143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43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1167-3403-45C8-9D63-68D70374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Links>
    <vt:vector size="6" baseType="variant"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http://www.senat.ro/Legis/Lista.aspx?cod=16934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nedelcu.georgeta</dc:creator>
  <cp:lastModifiedBy>leggis2</cp:lastModifiedBy>
  <cp:revision>2</cp:revision>
  <cp:lastPrinted>2012-04-27T08:43:00Z</cp:lastPrinted>
  <dcterms:created xsi:type="dcterms:W3CDTF">2013-05-27T12:51:00Z</dcterms:created>
  <dcterms:modified xsi:type="dcterms:W3CDTF">2013-05-27T12:51:00Z</dcterms:modified>
</cp:coreProperties>
</file>